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DC" w:rsidRPr="001135DC" w:rsidRDefault="001135DC" w:rsidP="001135DC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1135DC">
        <w:rPr>
          <w:rFonts w:eastAsia="Times New Roman" w:cs="Times New Roman"/>
          <w:b/>
          <w:bCs/>
          <w:sz w:val="32"/>
          <w:szCs w:val="32"/>
          <w:lang w:eastAsia="ru-RU"/>
        </w:rPr>
        <w:t>План-конспект неп</w:t>
      </w:r>
      <w:r w:rsidR="009A00D0">
        <w:rPr>
          <w:rFonts w:eastAsia="Times New Roman" w:cs="Times New Roman"/>
          <w:b/>
          <w:bCs/>
          <w:sz w:val="32"/>
          <w:szCs w:val="32"/>
          <w:lang w:eastAsia="ru-RU"/>
        </w:rPr>
        <w:t>рерывной</w:t>
      </w:r>
      <w:r w:rsidRPr="001135D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образовательной деятельности </w:t>
      </w:r>
    </w:p>
    <w:p w:rsidR="001135DC" w:rsidRPr="001135DC" w:rsidRDefault="001135DC" w:rsidP="001135DC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135D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с детьми старшей группы по речевому развитию </w:t>
      </w:r>
    </w:p>
    <w:p w:rsidR="001135DC" w:rsidRPr="001135DC" w:rsidRDefault="001135DC" w:rsidP="001135DC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135DC">
        <w:rPr>
          <w:rFonts w:eastAsia="Times New Roman" w:cs="Times New Roman"/>
          <w:b/>
          <w:bCs/>
          <w:sz w:val="32"/>
          <w:szCs w:val="32"/>
          <w:lang w:eastAsia="ru-RU"/>
        </w:rPr>
        <w:t>Тема: «Пропажа на ферме!»</w:t>
      </w:r>
    </w:p>
    <w:p w:rsidR="0070430A" w:rsidRDefault="001135DC" w:rsidP="001135DC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1135DC">
        <w:rPr>
          <w:rFonts w:eastAsia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1135DC">
        <w:rPr>
          <w:rFonts w:eastAsia="Times New Roman" w:cs="Times New Roman"/>
          <w:szCs w:val="24"/>
          <w:lang w:eastAsia="ru-RU"/>
        </w:rPr>
        <w:t xml:space="preserve">: </w:t>
      </w:r>
    </w:p>
    <w:p w:rsidR="00A267C9" w:rsidRPr="00A267C9" w:rsidRDefault="00A267C9" w:rsidP="00A267C9">
      <w:pPr>
        <w:pStyle w:val="a4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A267C9">
        <w:rPr>
          <w:rFonts w:eastAsia="Times New Roman" w:cs="Times New Roman"/>
          <w:sz w:val="28"/>
          <w:szCs w:val="28"/>
          <w:lang w:eastAsia="ru-RU"/>
        </w:rPr>
        <w:t>«С</w:t>
      </w:r>
      <w:r w:rsidR="001135DC" w:rsidRPr="00A267C9">
        <w:rPr>
          <w:rFonts w:eastAsia="Times New Roman" w:cs="Times New Roman"/>
          <w:sz w:val="28"/>
          <w:szCs w:val="28"/>
          <w:lang w:eastAsia="ru-RU"/>
        </w:rPr>
        <w:t>оци</w:t>
      </w:r>
      <w:r w:rsidRPr="00A267C9">
        <w:rPr>
          <w:rFonts w:eastAsia="Times New Roman" w:cs="Times New Roman"/>
          <w:sz w:val="28"/>
          <w:szCs w:val="28"/>
          <w:lang w:eastAsia="ru-RU"/>
        </w:rPr>
        <w:t>ально-коммуникативное развитие»</w:t>
      </w:r>
    </w:p>
    <w:p w:rsidR="00A267C9" w:rsidRPr="00A267C9" w:rsidRDefault="00A267C9" w:rsidP="00A267C9">
      <w:pPr>
        <w:pStyle w:val="a4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A267C9">
        <w:rPr>
          <w:rFonts w:eastAsia="Times New Roman" w:cs="Times New Roman"/>
          <w:sz w:val="28"/>
          <w:szCs w:val="28"/>
          <w:lang w:eastAsia="ru-RU"/>
        </w:rPr>
        <w:t>«Познавательное развитие»</w:t>
      </w:r>
    </w:p>
    <w:p w:rsidR="00A267C9" w:rsidRPr="00A267C9" w:rsidRDefault="00A267C9" w:rsidP="00A267C9">
      <w:pPr>
        <w:pStyle w:val="a4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A267C9">
        <w:rPr>
          <w:rFonts w:eastAsia="Times New Roman" w:cs="Times New Roman"/>
          <w:sz w:val="28"/>
          <w:szCs w:val="28"/>
          <w:lang w:eastAsia="ru-RU"/>
        </w:rPr>
        <w:t>«Речевое развитие»</w:t>
      </w:r>
    </w:p>
    <w:p w:rsidR="001135DC" w:rsidRPr="00A267C9" w:rsidRDefault="00A267C9" w:rsidP="00A267C9">
      <w:pPr>
        <w:pStyle w:val="a4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A267C9">
        <w:rPr>
          <w:rFonts w:eastAsia="Times New Roman" w:cs="Times New Roman"/>
          <w:sz w:val="28"/>
          <w:szCs w:val="28"/>
          <w:lang w:eastAsia="ru-RU"/>
        </w:rPr>
        <w:t>«Физическое развитие»</w:t>
      </w:r>
    </w:p>
    <w:p w:rsidR="00A267C9" w:rsidRPr="00A267C9" w:rsidRDefault="00A267C9" w:rsidP="00A267C9">
      <w:pPr>
        <w:pStyle w:val="a4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A267C9">
        <w:rPr>
          <w:rFonts w:eastAsia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7B46B4" w:rsidRPr="002E3901" w:rsidRDefault="006016A2" w:rsidP="002E3901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  <w:r w:rsidRPr="002E3901">
        <w:rPr>
          <w:rFonts w:eastAsia="Times New Roman" w:cs="Times New Roman"/>
          <w:b/>
          <w:sz w:val="28"/>
          <w:szCs w:val="28"/>
          <w:lang w:eastAsia="ru-RU"/>
        </w:rPr>
        <w:t xml:space="preserve">Цель: </w:t>
      </w:r>
    </w:p>
    <w:p w:rsidR="002019F0" w:rsidRPr="001135DC" w:rsidRDefault="00893178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E3901">
        <w:rPr>
          <w:rFonts w:eastAsia="Times New Roman" w:cs="Times New Roman"/>
          <w:sz w:val="28"/>
          <w:szCs w:val="28"/>
          <w:lang w:eastAsia="ru-RU"/>
        </w:rPr>
        <w:t>Развитие лексико-грамматич</w:t>
      </w:r>
      <w:r w:rsidR="007B46B4" w:rsidRPr="002E3901">
        <w:rPr>
          <w:rFonts w:eastAsia="Times New Roman" w:cs="Times New Roman"/>
          <w:sz w:val="28"/>
          <w:szCs w:val="28"/>
          <w:lang w:eastAsia="ru-RU"/>
        </w:rPr>
        <w:t>еской стороны речи по теме: «Домашние животные»</w:t>
      </w:r>
      <w:r w:rsidR="005B7E3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5B7E3C" w:rsidRPr="00E424C0">
        <w:rPr>
          <w:rFonts w:eastAsia="Times New Roman" w:cs="Times New Roman"/>
          <w:sz w:val="28"/>
          <w:szCs w:val="28"/>
          <w:lang w:eastAsia="ru-RU"/>
        </w:rPr>
        <w:t>Пополнить словарный з</w:t>
      </w:r>
      <w:r w:rsidR="005B7E3C">
        <w:rPr>
          <w:rFonts w:eastAsia="Times New Roman" w:cs="Times New Roman"/>
          <w:sz w:val="28"/>
          <w:szCs w:val="28"/>
          <w:lang w:eastAsia="ru-RU"/>
        </w:rPr>
        <w:t xml:space="preserve">апас по данной лексической теме. 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sz w:val="28"/>
          <w:szCs w:val="28"/>
          <w:lang w:eastAsia="ru-RU"/>
        </w:rPr>
        <w:t>1. Формировать готовность к совместной деятельности со сверстниками. Социально-коммуникативное развитие.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sz w:val="28"/>
          <w:szCs w:val="28"/>
          <w:lang w:eastAsia="ru-RU"/>
        </w:rPr>
        <w:t>2. Активизировать внимание, мышление. Познавательное развитие.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sz w:val="28"/>
          <w:szCs w:val="28"/>
          <w:lang w:eastAsia="ru-RU"/>
        </w:rPr>
        <w:t>3. Активизировать и пополнять словарь детей по теме «домашние животные». Формировать умение подбирать прилагательные, глаголы, ассоциации к слову щенок. Отрабатывать навык согласования существительных с прилагательными в роде, числе, падеже. Речевое развитие.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sz w:val="28"/>
          <w:szCs w:val="28"/>
          <w:lang w:eastAsia="ru-RU"/>
        </w:rPr>
        <w:t>4. Развивать общую и мелкую моторику. Развивать координацию движений и умение ориентироваться в двухмерном и трехмерном пространстве. Физическое развитие.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Методы и приёмы: 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135DC">
        <w:rPr>
          <w:rFonts w:eastAsia="Times New Roman" w:cs="Times New Roman"/>
          <w:sz w:val="28"/>
          <w:szCs w:val="28"/>
          <w:lang w:eastAsia="ru-RU"/>
        </w:rPr>
        <w:t>практические</w:t>
      </w:r>
      <w:proofErr w:type="gramEnd"/>
      <w:r w:rsidRPr="001135DC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135DC">
        <w:rPr>
          <w:rFonts w:eastAsia="Times New Roman" w:cs="Times New Roman"/>
          <w:sz w:val="28"/>
          <w:szCs w:val="28"/>
          <w:lang w:eastAsia="ru-RU"/>
        </w:rPr>
        <w:t>физминутка</w:t>
      </w:r>
      <w:proofErr w:type="spellEnd"/>
      <w:r w:rsidRPr="001135DC">
        <w:rPr>
          <w:rFonts w:eastAsia="Times New Roman" w:cs="Times New Roman"/>
          <w:sz w:val="28"/>
          <w:szCs w:val="28"/>
          <w:lang w:eastAsia="ru-RU"/>
        </w:rPr>
        <w:t>, пальчиковая гимнастика.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sz w:val="28"/>
          <w:szCs w:val="28"/>
          <w:lang w:eastAsia="ru-RU"/>
        </w:rPr>
        <w:t xml:space="preserve">наглядные – рассматривание картинок домашних животных и их детенышей, составление </w:t>
      </w:r>
      <w:proofErr w:type="spellStart"/>
      <w:r w:rsidRPr="001135DC">
        <w:rPr>
          <w:rFonts w:eastAsia="Times New Roman" w:cs="Times New Roman"/>
          <w:sz w:val="28"/>
          <w:szCs w:val="28"/>
          <w:lang w:eastAsia="ru-RU"/>
        </w:rPr>
        <w:t>синквейна</w:t>
      </w:r>
      <w:proofErr w:type="spellEnd"/>
      <w:r w:rsidRPr="001135D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135DC">
        <w:rPr>
          <w:rFonts w:eastAsia="Times New Roman" w:cs="Times New Roman"/>
          <w:sz w:val="28"/>
          <w:szCs w:val="28"/>
          <w:lang w:eastAsia="ru-RU"/>
        </w:rPr>
        <w:t>план-карта</w:t>
      </w:r>
      <w:proofErr w:type="spellEnd"/>
      <w:proofErr w:type="gramEnd"/>
      <w:r w:rsidRPr="001135DC">
        <w:rPr>
          <w:rFonts w:eastAsia="Times New Roman" w:cs="Times New Roman"/>
          <w:sz w:val="28"/>
          <w:szCs w:val="28"/>
          <w:lang w:eastAsia="ru-RU"/>
        </w:rPr>
        <w:t>.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sz w:val="28"/>
          <w:szCs w:val="28"/>
          <w:lang w:eastAsia="ru-RU"/>
        </w:rPr>
        <w:t xml:space="preserve">словесные - вопросы, беседа, игры. </w:t>
      </w:r>
    </w:p>
    <w:p w:rsidR="001135DC" w:rsidRPr="001135DC" w:rsidRDefault="001135DC" w:rsidP="002E390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sz w:val="28"/>
          <w:szCs w:val="28"/>
          <w:lang w:eastAsia="ru-RU"/>
        </w:rPr>
        <w:t>Материалы и оборудование: пред</w:t>
      </w:r>
      <w:r w:rsidRPr="001135DC">
        <w:rPr>
          <w:rFonts w:eastAsia="Times New Roman" w:cs="Times New Roman"/>
          <w:sz w:val="28"/>
          <w:szCs w:val="28"/>
          <w:lang w:eastAsia="ru-RU"/>
        </w:rPr>
        <w:softHyphen/>
        <w:t>метные картинки с изображением домашних животных и их детенышей.</w:t>
      </w:r>
    </w:p>
    <w:p w:rsidR="001135DC" w:rsidRPr="001135DC" w:rsidRDefault="001135DC" w:rsidP="002E3901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Формы организации совместной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7421"/>
      </w:tblGrid>
      <w:tr w:rsidR="001135DC" w:rsidRPr="001135DC" w:rsidTr="002E3901">
        <w:trPr>
          <w:trHeight w:val="180"/>
          <w:tblCellSpacing w:w="15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Детская </w:t>
            </w:r>
          </w:p>
          <w:p w:rsidR="001135DC" w:rsidRPr="001135DC" w:rsidRDefault="001135DC" w:rsidP="001135DC">
            <w:pPr>
              <w:spacing w:before="100" w:beforeAutospacing="1" w:after="100" w:afterAutospacing="1" w:line="180" w:lineRule="atLeast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 w:line="180" w:lineRule="atLeast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1135DC" w:rsidRPr="001135DC" w:rsidTr="002E3901">
        <w:trPr>
          <w:trHeight w:val="180"/>
          <w:tblCellSpacing w:w="15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 w:line="180" w:lineRule="atLeast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 w:line="180" w:lineRule="atLeast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, пальчиковая гимнастика,</w:t>
            </w:r>
          </w:p>
        </w:tc>
      </w:tr>
      <w:tr w:rsidR="001135DC" w:rsidRPr="001135DC" w:rsidTr="002E3901">
        <w:trPr>
          <w:trHeight w:val="210"/>
          <w:tblCellSpacing w:w="15" w:type="dxa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 w:line="210" w:lineRule="atLeast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3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 w:line="210" w:lineRule="atLeast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Составление и зарисовка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35DC" w:rsidRPr="001135DC" w:rsidTr="002E3901">
        <w:trPr>
          <w:trHeight w:val="165"/>
          <w:tblCellSpacing w:w="15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 w:line="165" w:lineRule="atLeast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 w:line="165" w:lineRule="atLeast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Уборка рабочего места</w:t>
            </w:r>
          </w:p>
        </w:tc>
      </w:tr>
    </w:tbl>
    <w:p w:rsidR="001135DC" w:rsidRPr="001135DC" w:rsidRDefault="001135DC" w:rsidP="001135DC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35DC">
        <w:rPr>
          <w:rFonts w:eastAsia="Times New Roman" w:cs="Times New Roman"/>
          <w:b/>
          <w:bCs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60"/>
        <w:gridCol w:w="3810"/>
        <w:gridCol w:w="2519"/>
      </w:tblGrid>
      <w:tr w:rsidR="001135DC" w:rsidRPr="001135DC" w:rsidTr="00932186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1135DC" w:rsidRPr="001135DC" w:rsidTr="00932186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Ребята, мне Фермер прислал СМС сообщение. Он просит помочь</w:t>
            </w:r>
            <w:proofErr w:type="gram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бъяснение слов ферма, фермер). Фермер – человек, который ухаживает за домашними животными. Ферма – место с постройками (сараями, конюшнями), где живут домашние животные. На ферме у одного животного пропал детеныш, посмотрите, у какого животного детеныша нет? (у собаки) дело в том, что фермер позабыл, как он выглядит.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Дети рассматривают картинки животных, определяют, каких детенышей не хватает. Объясняют слова ферма, фермер.</w:t>
            </w:r>
          </w:p>
        </w:tc>
        <w:tc>
          <w:tcPr>
            <w:tcW w:w="2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 интерес к предстоящей деятельности.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Активизировано мышление. Активизирован словарь детей по теме.</w:t>
            </w:r>
          </w:p>
        </w:tc>
      </w:tr>
      <w:tr w:rsidR="001135DC" w:rsidRPr="001135DC" w:rsidTr="00932186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Поможем фермеру найти щенка? Сегодня мы с вами превратимся в настоящих сыщиков. А для того, что бы найти щенка нам нужно составить про него коротенький рассказ и передать его фермеру. </w:t>
            </w: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Давайте </w:t>
            </w:r>
            <w:proofErr w:type="gram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вспомним</w:t>
            </w:r>
            <w:proofErr w:type="gram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как составить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1. Предмет (тема) – одно слово-существительное.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2. Два прилагательных по теме. Какой предмет?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3. Три глагола по теме. Что делает предмет?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4. Предложение по теме.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5. Ассоциация по теме: одно слово-предмет. Когда я вижу этот предмет, то я представляю…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Дети вспоминают правила составления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Закреплено знание детей о правилах составления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35DC" w:rsidRPr="001135DC" w:rsidTr="00932186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Сейчас, я предлагаю вместе составить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 щенка.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1. Это Щенок.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2. Маленький, пушистый.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Гавкает, </w:t>
            </w:r>
            <w:proofErr w:type="gram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прыгает</w:t>
            </w:r>
            <w:proofErr w:type="gram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сторожит дом.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4. У меня есть щенок.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5. Когда я слышу слово щенок, я представляю косточку.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Дети вместе с логопедом составляют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, логопед помогает его зарисовать.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Сформировано умение составлять и зарисовывать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Активизирован глагольный и предикативный словарь. </w:t>
            </w:r>
          </w:p>
        </w:tc>
      </w:tr>
      <w:tr w:rsidR="001135DC" w:rsidRPr="001135DC" w:rsidTr="00932186">
        <w:trPr>
          <w:trHeight w:val="2700"/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Л. проводит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Выполняют действия по тексту: Осторожно словно кошка, поиграю я немножко: Я слегка со стула спрыгну, спинку я дугою выгну, а теперь крадусь как кошка, спинку я прогну немножко, я из блюдца молочко, полакаю язычком.</w:t>
            </w:r>
          </w:p>
        </w:tc>
        <w:tc>
          <w:tcPr>
            <w:tcW w:w="2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Обеспечена потребность детей в движении.</w:t>
            </w:r>
          </w:p>
        </w:tc>
      </w:tr>
      <w:tr w:rsidR="001135DC" w:rsidRPr="001135DC" w:rsidTr="00932186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«Кто хочет повторить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 щенка для фермера?» Логопед предлагает детям рассказать о щенке, используя зарисованный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Дети рассказывают рассказ о щенке.</w:t>
            </w:r>
          </w:p>
        </w:tc>
        <w:tc>
          <w:tcPr>
            <w:tcW w:w="2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Сформировано умение рассказывать о щенке, используя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35DC" w:rsidRPr="001135DC" w:rsidTr="00932186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Ребята, благодаря </w:t>
            </w:r>
            <w:proofErr w:type="gram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нашему</w:t>
            </w:r>
            <w:proofErr w:type="gram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синквейну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, фермер вспомнил, где в последний раз видел щенка и прислал нам план, как добраться до того места. Давайте пойдем по плану и отыщем потерянного щенка.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Дети рассматривают </w:t>
            </w:r>
            <w:proofErr w:type="spellStart"/>
            <w:proofErr w:type="gram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план-карту</w:t>
            </w:r>
            <w:proofErr w:type="spellEnd"/>
            <w:proofErr w:type="gram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, находят щенка.</w:t>
            </w:r>
          </w:p>
        </w:tc>
        <w:tc>
          <w:tcPr>
            <w:tcW w:w="2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Сформировано умение ориентироваться в двухмерном и трехмерном пространстве.</w:t>
            </w:r>
          </w:p>
        </w:tc>
      </w:tr>
      <w:tr w:rsidR="001135DC" w:rsidRPr="001135DC" w:rsidTr="00932186">
        <w:trPr>
          <w:tblCellSpacing w:w="15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ком мы сегодня говорили? </w:t>
            </w:r>
          </w:p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Дома попробуйте с мамой составить </w:t>
            </w:r>
            <w:proofErr w:type="spellStart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 животное, которое живет у вас дома.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Дети делятся впечатлениями.</w:t>
            </w:r>
          </w:p>
        </w:tc>
        <w:tc>
          <w:tcPr>
            <w:tcW w:w="2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135DC" w:rsidRPr="001135DC" w:rsidRDefault="001135DC" w:rsidP="001135D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35DC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 интерес к дальнейшей деятельности</w:t>
            </w:r>
          </w:p>
        </w:tc>
      </w:tr>
    </w:tbl>
    <w:p w:rsidR="00D77130" w:rsidRDefault="00D77130"/>
    <w:sectPr w:rsidR="00D77130" w:rsidSect="00A267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D11"/>
    <w:multiLevelType w:val="hybridMultilevel"/>
    <w:tmpl w:val="309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5DC"/>
    <w:rsid w:val="001135DC"/>
    <w:rsid w:val="002019F0"/>
    <w:rsid w:val="002E3901"/>
    <w:rsid w:val="005B7E3C"/>
    <w:rsid w:val="006016A2"/>
    <w:rsid w:val="0070430A"/>
    <w:rsid w:val="007B46B4"/>
    <w:rsid w:val="00893178"/>
    <w:rsid w:val="008B1EC9"/>
    <w:rsid w:val="009122BE"/>
    <w:rsid w:val="00932186"/>
    <w:rsid w:val="009A00D0"/>
    <w:rsid w:val="00A267C9"/>
    <w:rsid w:val="00D77130"/>
    <w:rsid w:val="00E1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D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2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User</cp:lastModifiedBy>
  <cp:revision>5</cp:revision>
  <dcterms:created xsi:type="dcterms:W3CDTF">2019-12-17T10:53:00Z</dcterms:created>
  <dcterms:modified xsi:type="dcterms:W3CDTF">2019-12-17T16:13:00Z</dcterms:modified>
</cp:coreProperties>
</file>